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85E4" w14:textId="77777777" w:rsidR="001B7433" w:rsidRDefault="001B7433"/>
    <w:p w14:paraId="36426793" w14:textId="77777777" w:rsidR="00E929CE" w:rsidRDefault="00E929CE"/>
    <w:p w14:paraId="2C8C53E3" w14:textId="77777777" w:rsidR="000D1B0C" w:rsidRDefault="000D1B0C" w:rsidP="00E929CE">
      <w:pPr>
        <w:jc w:val="center"/>
        <w:rPr>
          <w:rFonts w:asciiTheme="minorHAnsi" w:hAnsiTheme="minorHAnsi"/>
          <w:sz w:val="22"/>
          <w:szCs w:val="22"/>
        </w:rPr>
      </w:pPr>
    </w:p>
    <w:p w14:paraId="1E7AEB02" w14:textId="77777777" w:rsidR="000D1B0C" w:rsidRDefault="000D1B0C" w:rsidP="00E929CE">
      <w:pPr>
        <w:jc w:val="center"/>
        <w:rPr>
          <w:rFonts w:asciiTheme="minorHAnsi" w:hAnsiTheme="minorHAnsi"/>
          <w:sz w:val="22"/>
          <w:szCs w:val="22"/>
        </w:rPr>
      </w:pPr>
    </w:p>
    <w:p w14:paraId="6C966066" w14:textId="77777777" w:rsidR="00E929CE" w:rsidRPr="004963E2" w:rsidRDefault="00E929CE" w:rsidP="00E929CE">
      <w:pPr>
        <w:jc w:val="center"/>
        <w:rPr>
          <w:rFonts w:asciiTheme="minorHAnsi" w:hAnsiTheme="minorHAnsi"/>
          <w:sz w:val="28"/>
          <w:szCs w:val="28"/>
        </w:rPr>
      </w:pPr>
      <w:r w:rsidRPr="004963E2">
        <w:rPr>
          <w:rFonts w:asciiTheme="minorHAnsi" w:hAnsiTheme="minorHAnsi"/>
          <w:sz w:val="28"/>
          <w:szCs w:val="28"/>
        </w:rPr>
        <w:t>Sous Vide HACCP Plan Submission Checklist</w:t>
      </w:r>
    </w:p>
    <w:p w14:paraId="5FFD1D7E" w14:textId="77777777" w:rsidR="00E929CE" w:rsidRDefault="00E929CE" w:rsidP="00E929CE">
      <w:pPr>
        <w:jc w:val="center"/>
        <w:rPr>
          <w:rFonts w:asciiTheme="minorHAnsi" w:hAnsiTheme="minorHAnsi"/>
          <w:sz w:val="22"/>
          <w:szCs w:val="22"/>
        </w:rPr>
      </w:pPr>
    </w:p>
    <w:p w14:paraId="0C614F1B" w14:textId="77777777" w:rsidR="00E929CE" w:rsidRDefault="00E929CE" w:rsidP="00E929CE">
      <w:pPr>
        <w:pStyle w:val="NoSpacing"/>
      </w:pPr>
      <w:r>
        <w:t>The following items are the minimum required support documentation for a sous vide</w:t>
      </w:r>
      <w:r w:rsidR="00375ABE">
        <w:t xml:space="preserve"> </w:t>
      </w:r>
      <w:r>
        <w:t>HACCP Plan. Plans submitted without the items listed below will not be accepted.</w:t>
      </w:r>
      <w:r w:rsidR="009F3C20">
        <w:t xml:space="preserve">  If following 2013 Food Code Regulation 3-502.12, no waiver application is required.  If proposing any other method, a waiver application is required.</w:t>
      </w:r>
    </w:p>
    <w:p w14:paraId="0C247A9B" w14:textId="77777777" w:rsidR="00E929CE" w:rsidRDefault="00E929CE" w:rsidP="00E929CE">
      <w:pPr>
        <w:pStyle w:val="NoSpacing"/>
      </w:pPr>
    </w:p>
    <w:p w14:paraId="6E803DD5" w14:textId="77777777" w:rsidR="00E929CE" w:rsidRPr="00375ABE" w:rsidRDefault="00375ABE" w:rsidP="00446FB4">
      <w:pPr>
        <w:ind w:left="99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>List of equipment and materials used in the special process, i.e., vacuum sealing machines, continuous electronic monitoring, etc.</w:t>
      </w:r>
    </w:p>
    <w:p w14:paraId="48D1170E" w14:textId="77777777" w:rsidR="00E929CE" w:rsidRPr="00375ABE" w:rsidRDefault="00375ABE" w:rsidP="00446FB4">
      <w:pPr>
        <w:tabs>
          <w:tab w:val="left" w:pos="990"/>
        </w:tabs>
        <w:ind w:left="99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>List of all ingredients/menu items used in the special process. Ingredient proportions are not necessary.</w:t>
      </w:r>
    </w:p>
    <w:p w14:paraId="186E4589" w14:textId="77777777" w:rsidR="00E929CE" w:rsidRPr="00375ABE" w:rsidRDefault="00375ABE" w:rsidP="00446FB4">
      <w:pPr>
        <w:ind w:left="720" w:firstLine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 xml:space="preserve">Hazard Analysis Worksheet including all of the hazards of concern for your process </w:t>
      </w:r>
    </w:p>
    <w:p w14:paraId="596E5D41" w14:textId="77777777" w:rsidR="00375ABE" w:rsidRDefault="00375ABE" w:rsidP="00446FB4">
      <w:pPr>
        <w:tabs>
          <w:tab w:val="left" w:pos="1440"/>
        </w:tabs>
        <w:ind w:left="99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>Detailed Process Flow Diagram including all Critical Control Points (CCPs). Diagram must address each step in the preparation of the food(s) used in a special process</w:t>
      </w:r>
    </w:p>
    <w:p w14:paraId="79FC6133" w14:textId="77777777" w:rsidR="00E929CE" w:rsidRPr="00375ABE" w:rsidRDefault="00375ABE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>HACCP Worksheet for all Critical Control Points listed in the Process Flow Diagram</w:t>
      </w:r>
    </w:p>
    <w:p w14:paraId="6229D284" w14:textId="77777777" w:rsidR="00E929CE" w:rsidRPr="00375ABE" w:rsidRDefault="00375ABE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>Training program or plan detailing topics and methods of training and Training Log</w:t>
      </w:r>
    </w:p>
    <w:p w14:paraId="797E0EDB" w14:textId="77777777" w:rsidR="000D1B0C" w:rsidRDefault="00375ABE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="00E929CE" w:rsidRPr="00375ABE">
        <w:rPr>
          <w:rFonts w:asciiTheme="minorHAnsi" w:hAnsiTheme="minorHAnsi"/>
          <w:sz w:val="22"/>
          <w:szCs w:val="22"/>
        </w:rPr>
        <w:t>Labeling Standard Operating Procedure</w:t>
      </w:r>
    </w:p>
    <w:p w14:paraId="740CDFE4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Hand Washing SOP</w:t>
      </w:r>
    </w:p>
    <w:p w14:paraId="2CF6233E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Eliminating Bare Hand Contact with ROP Foods SOP</w:t>
      </w:r>
    </w:p>
    <w:p w14:paraId="79B2CD46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Cooking SOP and Cooking Log</w:t>
      </w:r>
    </w:p>
    <w:p w14:paraId="5B79E8C5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Cooling SOP and Cooling Log</w:t>
      </w:r>
    </w:p>
    <w:p w14:paraId="6EE3AE99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Cold Holding SOP and Refrigeration Log</w:t>
      </w:r>
      <w:r w:rsidR="003C21B3">
        <w:rPr>
          <w:rFonts w:asciiTheme="minorHAnsi" w:hAnsiTheme="minorHAnsi"/>
          <w:sz w:val="22"/>
          <w:szCs w:val="22"/>
        </w:rPr>
        <w:t xml:space="preserve"> (Includes continuous</w:t>
      </w:r>
      <w:r w:rsidR="004963E2">
        <w:rPr>
          <w:rFonts w:asciiTheme="minorHAnsi" w:hAnsiTheme="minorHAnsi"/>
          <w:sz w:val="22"/>
          <w:szCs w:val="22"/>
        </w:rPr>
        <w:t xml:space="preserve"> monitoring and logging)</w:t>
      </w:r>
      <w:r w:rsidR="003C21B3">
        <w:rPr>
          <w:rFonts w:asciiTheme="minorHAnsi" w:hAnsiTheme="minorHAnsi"/>
          <w:sz w:val="22"/>
          <w:szCs w:val="22"/>
        </w:rPr>
        <w:t xml:space="preserve"> </w:t>
      </w:r>
    </w:p>
    <w:p w14:paraId="2FAE060A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Hot Holding SOP and Hot Holding Log (only if holding in the bag)</w:t>
      </w:r>
    </w:p>
    <w:p w14:paraId="422A7B2F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Reheating SOP and Reheating Log (only if reheating bulk portions in the bag)</w:t>
      </w:r>
    </w:p>
    <w:p w14:paraId="72C493D6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Thermometer Use and Calibration SOP and Thermometer Calibration Log</w:t>
      </w:r>
    </w:p>
    <w:p w14:paraId="7A6869CE" w14:textId="77777777" w:rsidR="00565D66" w:rsidRPr="00375ABE" w:rsidRDefault="00565D66" w:rsidP="00446FB4">
      <w:pPr>
        <w:ind w:left="720" w:firstLine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Cleaning and Sanitizing SOP</w:t>
      </w:r>
    </w:p>
    <w:p w14:paraId="12B007CA" w14:textId="77777777" w:rsidR="00565D66" w:rsidRDefault="00565D66" w:rsidP="00446FB4">
      <w:pPr>
        <w:ind w:left="720" w:firstLine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Personal Hygiene SOP</w:t>
      </w:r>
    </w:p>
    <w:p w14:paraId="06277EEB" w14:textId="77777777" w:rsidR="00565D66" w:rsidRPr="00375ABE" w:rsidRDefault="00565D66" w:rsidP="00446FB4">
      <w:pPr>
        <w:ind w:left="1620" w:hanging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>Transporting SOP and Transport Log (only if transporting ROP product to another outlet)</w:t>
      </w:r>
    </w:p>
    <w:p w14:paraId="343CA921" w14:textId="77777777" w:rsidR="00565D66" w:rsidRPr="00375ABE" w:rsidRDefault="00565D66" w:rsidP="00446FB4">
      <w:pPr>
        <w:ind w:left="720" w:firstLine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□ </w:t>
      </w:r>
      <w:r w:rsidRPr="00375ABE">
        <w:rPr>
          <w:rFonts w:asciiTheme="minorHAnsi" w:hAnsiTheme="minorHAnsi"/>
          <w:sz w:val="22"/>
          <w:szCs w:val="22"/>
        </w:rPr>
        <w:t xml:space="preserve">Employee Health Policy </w:t>
      </w:r>
    </w:p>
    <w:p w14:paraId="163133D4" w14:textId="77777777" w:rsidR="00E929CE" w:rsidRPr="00375ABE" w:rsidRDefault="00E929CE" w:rsidP="00565D66">
      <w:pPr>
        <w:spacing w:before="240" w:after="200" w:line="276" w:lineRule="auto"/>
        <w:ind w:left="720" w:firstLine="90"/>
        <w:rPr>
          <w:rFonts w:asciiTheme="minorHAnsi" w:hAnsiTheme="minorHAnsi"/>
          <w:sz w:val="22"/>
          <w:szCs w:val="22"/>
        </w:rPr>
      </w:pPr>
    </w:p>
    <w:p w14:paraId="789E0183" w14:textId="77777777" w:rsidR="00E929CE" w:rsidRDefault="000D56CE"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ACF2F4" wp14:editId="65F157ED">
                <wp:simplePos x="0" y="0"/>
                <wp:positionH relativeFrom="margin">
                  <wp:posOffset>3400425</wp:posOffset>
                </wp:positionH>
                <wp:positionV relativeFrom="paragraph">
                  <wp:posOffset>1174115</wp:posOffset>
                </wp:positionV>
                <wp:extent cx="2466975" cy="923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FB6367" w14:textId="77777777" w:rsidR="000D56CE" w:rsidRPr="000D56CE" w:rsidRDefault="000D56CE" w:rsidP="000D56CE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56CE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14:paraId="792156F5" w14:textId="77777777" w:rsidR="000D56CE" w:rsidRPr="000D56CE" w:rsidRDefault="000D56CE" w:rsidP="000D56CE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56CE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14:paraId="0F11EE77" w14:textId="77777777" w:rsidR="000D56CE" w:rsidRPr="000D56CE" w:rsidRDefault="000D56CE" w:rsidP="000D56CE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D56CE">
                              <w:rPr>
                                <w:sz w:val="20"/>
                                <w:szCs w:val="20"/>
                              </w:rPr>
                              <w:t>035 1st Avenue West</w:t>
                            </w:r>
                          </w:p>
                          <w:p w14:paraId="3DF60FA4" w14:textId="77777777" w:rsidR="000D56CE" w:rsidRPr="000D56CE" w:rsidRDefault="000D56CE" w:rsidP="000D56CE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56CE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14:paraId="23C2DA33" w14:textId="77777777" w:rsidR="000D56CE" w:rsidRPr="000D56CE" w:rsidRDefault="000D56CE" w:rsidP="000D56CE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56CE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14:paraId="0539A548" w14:textId="77777777" w:rsidR="000D56CE" w:rsidRPr="000D56CE" w:rsidRDefault="000D56CE" w:rsidP="000D56CE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56CE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14:paraId="0F866AF7" w14:textId="77777777" w:rsidR="000D56CE" w:rsidRDefault="000D56CE" w:rsidP="000D56C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F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92.45pt;width:194.25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5AFB6367" w14:textId="77777777" w:rsidR="000D56CE" w:rsidRPr="000D56CE" w:rsidRDefault="000D56CE" w:rsidP="000D56CE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56CE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14:paraId="792156F5" w14:textId="77777777" w:rsidR="000D56CE" w:rsidRPr="000D56CE" w:rsidRDefault="000D56CE" w:rsidP="000D56CE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56CE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14:paraId="0F11EE77" w14:textId="77777777" w:rsidR="000D56CE" w:rsidRPr="000D56CE" w:rsidRDefault="000D56CE" w:rsidP="000D56CE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0D56CE">
                        <w:rPr>
                          <w:sz w:val="20"/>
                          <w:szCs w:val="20"/>
                        </w:rPr>
                        <w:t>035 1st Avenue West</w:t>
                      </w:r>
                    </w:p>
                    <w:p w14:paraId="3DF60FA4" w14:textId="77777777" w:rsidR="000D56CE" w:rsidRPr="000D56CE" w:rsidRDefault="000D56CE" w:rsidP="000D56CE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56CE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14:paraId="23C2DA33" w14:textId="77777777" w:rsidR="000D56CE" w:rsidRPr="000D56CE" w:rsidRDefault="000D56CE" w:rsidP="000D56CE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56CE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14:paraId="0539A548" w14:textId="77777777" w:rsidR="000D56CE" w:rsidRPr="000D56CE" w:rsidRDefault="000D56CE" w:rsidP="000D56CE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56CE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14:paraId="0F866AF7" w14:textId="77777777" w:rsidR="000D56CE" w:rsidRDefault="000D56CE" w:rsidP="000D56C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76C6FE67" wp14:editId="4B1AB76B">
            <wp:simplePos x="0" y="0"/>
            <wp:positionH relativeFrom="margin">
              <wp:posOffset>323850</wp:posOffset>
            </wp:positionH>
            <wp:positionV relativeFrom="paragraph">
              <wp:posOffset>1287780</wp:posOffset>
            </wp:positionV>
            <wp:extent cx="754380" cy="826135"/>
            <wp:effectExtent l="0" t="0" r="7620" b="0"/>
            <wp:wrapTight wrapText="bothSides">
              <wp:wrapPolygon edited="0">
                <wp:start x="0" y="0"/>
                <wp:lineTo x="0" y="2490"/>
                <wp:lineTo x="2727" y="8467"/>
                <wp:lineTo x="0" y="14942"/>
                <wp:lineTo x="0" y="20421"/>
                <wp:lineTo x="1636" y="20919"/>
                <wp:lineTo x="10364" y="20919"/>
                <wp:lineTo x="12545" y="20919"/>
                <wp:lineTo x="20182" y="20919"/>
                <wp:lineTo x="21273" y="20421"/>
                <wp:lineTo x="19636" y="12950"/>
                <wp:lineTo x="16909" y="8467"/>
                <wp:lineTo x="19636" y="7969"/>
                <wp:lineTo x="20182" y="1992"/>
                <wp:lineTo x="19091" y="0"/>
                <wp:lineTo x="0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39E"/>
    <w:multiLevelType w:val="hybridMultilevel"/>
    <w:tmpl w:val="2D36E65C"/>
    <w:lvl w:ilvl="0" w:tplc="B996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9403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196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CE"/>
    <w:rsid w:val="000D1B0C"/>
    <w:rsid w:val="000D56CE"/>
    <w:rsid w:val="001B7433"/>
    <w:rsid w:val="001E77C1"/>
    <w:rsid w:val="00375ABE"/>
    <w:rsid w:val="003C21B3"/>
    <w:rsid w:val="00446FB4"/>
    <w:rsid w:val="004963E2"/>
    <w:rsid w:val="00565D66"/>
    <w:rsid w:val="009F3C20"/>
    <w:rsid w:val="00E929CE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95DF"/>
  <w15:chartTrackingRefBased/>
  <w15:docId w15:val="{9D23FE0A-DEC1-4616-B025-4336DEB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C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CE"/>
    <w:pPr>
      <w:ind w:left="720"/>
      <w:contextualSpacing/>
    </w:pPr>
  </w:style>
  <w:style w:type="paragraph" w:styleId="NoSpacing">
    <w:name w:val="No Spacing"/>
    <w:uiPriority w:val="1"/>
    <w:qFormat/>
    <w:rsid w:val="00E9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Malia Freeman</cp:lastModifiedBy>
  <cp:revision>2</cp:revision>
  <dcterms:created xsi:type="dcterms:W3CDTF">2022-08-18T14:22:00Z</dcterms:created>
  <dcterms:modified xsi:type="dcterms:W3CDTF">2022-08-18T14:22:00Z</dcterms:modified>
</cp:coreProperties>
</file>